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65" w:rsidRPr="008D1965" w:rsidRDefault="008D1965" w:rsidP="008D1965">
      <w:pPr>
        <w:shd w:val="clear" w:color="auto" w:fill="FFFFFF"/>
        <w:spacing w:after="0" w:line="240" w:lineRule="auto"/>
        <w:ind w:left="-851" w:right="-142" w:firstLine="1418"/>
        <w:contextualSpacing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8D1965">
        <w:rPr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535CC07B" wp14:editId="285116E9">
            <wp:simplePos x="0" y="0"/>
            <wp:positionH relativeFrom="margin">
              <wp:posOffset>-276225</wp:posOffset>
            </wp:positionH>
            <wp:positionV relativeFrom="margin">
              <wp:posOffset>-352425</wp:posOffset>
            </wp:positionV>
            <wp:extent cx="1666240" cy="1638300"/>
            <wp:effectExtent l="19050" t="0" r="10160" b="533400"/>
            <wp:wrapSquare wrapText="bothSides"/>
            <wp:docPr id="1" name="Рисунок 1" descr="Лемпинская средняя общеобразовательная школа | Профориентац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мпинская средняя общеобразовательная школа | Профориентация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D1965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Профориентационное</w:t>
      </w:r>
      <w:proofErr w:type="spellEnd"/>
      <w:r w:rsidRPr="008D1965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просвещение обучающихся </w:t>
      </w:r>
      <w:r w:rsidRPr="008D1965">
        <w:rPr>
          <w:rFonts w:ascii="Times New Roman" w:eastAsia="Calibri" w:hAnsi="Times New Roman" w:cs="Times New Roman"/>
          <w:b/>
          <w:color w:val="C00000"/>
          <w:sz w:val="44"/>
          <w:szCs w:val="44"/>
        </w:rPr>
        <w:t xml:space="preserve">в условиях </w:t>
      </w:r>
      <w:r w:rsidRPr="008D1965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дистанционного образования</w:t>
      </w:r>
      <w:r w:rsidRPr="008D1965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.</w:t>
      </w:r>
    </w:p>
    <w:p w:rsidR="008D1965" w:rsidRPr="008D1965" w:rsidRDefault="008D1965" w:rsidP="008D1965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D1965" w:rsidRDefault="008D1965" w:rsidP="008D1965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8D1965" w:rsidRPr="008D1965" w:rsidRDefault="008D1965" w:rsidP="008D1965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lang w:eastAsia="ru-RU"/>
        </w:rPr>
      </w:pPr>
      <w:r w:rsidRPr="008D1965"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lang w:eastAsia="ru-RU"/>
        </w:rPr>
        <w:t>Рекомендуем использовать:</w:t>
      </w:r>
    </w:p>
    <w:p w:rsidR="008D1965" w:rsidRDefault="008D1965" w:rsidP="008D19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1965" w:rsidRPr="006877D6" w:rsidRDefault="008D1965" w:rsidP="008D19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877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Электронные </w:t>
      </w:r>
      <w:proofErr w:type="spellStart"/>
      <w:r w:rsidRPr="006877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профориентационные</w:t>
      </w:r>
      <w:proofErr w:type="spellEnd"/>
      <w:r w:rsidRPr="006877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программы: </w:t>
      </w:r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«Электронное сопровождение образовательного курса «Человек и профессия» - (Издательство «Глобус»), электронный учебник профессионального самоопределения Г.В. </w:t>
      </w:r>
      <w:proofErr w:type="spellStart"/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Резапкиной</w:t>
      </w:r>
      <w:proofErr w:type="spellEnd"/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 проект «</w:t>
      </w:r>
      <w:proofErr w:type="spellStart"/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Навигатум</w:t>
      </w:r>
      <w:proofErr w:type="spellEnd"/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» </w:t>
      </w:r>
      <w:hyperlink r:id="rId7" w:history="1">
        <w:r w:rsidRPr="006877D6">
          <w:rPr>
            <w:rFonts w:ascii="Times New Roman" w:eastAsia="Times New Roman" w:hAnsi="Times New Roman" w:cs="Times New Roman"/>
            <w:bCs/>
            <w:color w:val="0000FF" w:themeColor="hyperlink"/>
            <w:sz w:val="32"/>
            <w:szCs w:val="32"/>
            <w:u w:val="single"/>
            <w:lang w:eastAsia="ru-RU"/>
          </w:rPr>
          <w:t>https://navigatum.ru/metodika.html</w:t>
        </w:r>
      </w:hyperlink>
      <w:r w:rsidRPr="006877D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, </w:t>
      </w:r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уроки по профориентации</w:t>
      </w:r>
      <w:r w:rsidRPr="006877D6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6877D6">
          <w:rPr>
            <w:rFonts w:ascii="Times New Roman" w:eastAsia="Times New Roman" w:hAnsi="Times New Roman" w:cs="Times New Roman"/>
            <w:bCs/>
            <w:color w:val="0000FF" w:themeColor="hyperlink"/>
            <w:sz w:val="32"/>
            <w:szCs w:val="32"/>
            <w:u w:val="single"/>
            <w:lang w:eastAsia="ru-RU"/>
          </w:rPr>
          <w:t>https://moeobrazovanie.ru/gotovije_uroki_po_proforientatsii.html</w:t>
        </w:r>
      </w:hyperlink>
      <w:r w:rsidRPr="006877D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, </w:t>
      </w:r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программа «</w:t>
      </w:r>
      <w:proofErr w:type="spellStart"/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Смартия</w:t>
      </w:r>
      <w:proofErr w:type="spellEnd"/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Pr="006877D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hyperlink r:id="rId9" w:history="1">
        <w:r w:rsidRPr="006877D6">
          <w:rPr>
            <w:rFonts w:ascii="Times New Roman" w:eastAsia="Times New Roman" w:hAnsi="Times New Roman" w:cs="Times New Roman"/>
            <w:bCs/>
            <w:color w:val="0000FF" w:themeColor="hyperlink"/>
            <w:sz w:val="32"/>
            <w:szCs w:val="32"/>
            <w:u w:val="single"/>
            <w:lang w:eastAsia="ru-RU"/>
          </w:rPr>
          <w:t>https://smartia.me/skillsи т.д</w:t>
        </w:r>
      </w:hyperlink>
      <w:r w:rsidRPr="006877D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.</w:t>
      </w:r>
    </w:p>
    <w:p w:rsidR="008D1965" w:rsidRPr="006877D6" w:rsidRDefault="008D1965" w:rsidP="008D19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6877D6" w:rsidRDefault="008D1965" w:rsidP="006877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6877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</w:t>
      </w:r>
      <w:proofErr w:type="spellStart"/>
      <w:r w:rsidRPr="006877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Профориетационные</w:t>
      </w:r>
      <w:proofErr w:type="spellEnd"/>
      <w:r w:rsidRPr="006877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сайты и </w:t>
      </w:r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путеводители молодёжи в выборе профессии: банк интерактивных </w:t>
      </w:r>
      <w:proofErr w:type="spellStart"/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профессиограмм</w:t>
      </w:r>
      <w:proofErr w:type="spellEnd"/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6877D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(</w:t>
      </w:r>
      <w:hyperlink r:id="rId10" w:history="1">
        <w:r w:rsidRPr="006877D6">
          <w:rPr>
            <w:rFonts w:ascii="Times New Roman" w:eastAsia="Times New Roman" w:hAnsi="Times New Roman" w:cs="Times New Roman"/>
            <w:bCs/>
            <w:color w:val="0000FF" w:themeColor="hyperlink"/>
            <w:sz w:val="32"/>
            <w:szCs w:val="32"/>
            <w:u w:val="single"/>
            <w:lang w:eastAsia="ru-RU"/>
          </w:rPr>
          <w:t>http://prof.labor.ru/</w:t>
        </w:r>
      </w:hyperlink>
      <w:r w:rsidRPr="006877D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), </w:t>
      </w:r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методический кабинет профессиональной ориентации Г.В. </w:t>
      </w:r>
      <w:proofErr w:type="spellStart"/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Резапкиной</w:t>
      </w:r>
      <w:proofErr w:type="spellEnd"/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hyperlink r:id="rId11" w:history="1">
        <w:r w:rsidRPr="006877D6">
          <w:rPr>
            <w:rFonts w:ascii="Times New Roman" w:eastAsia="Times New Roman" w:hAnsi="Times New Roman" w:cs="Times New Roman"/>
            <w:bCs/>
            <w:color w:val="0000FF" w:themeColor="hyperlink"/>
            <w:sz w:val="32"/>
            <w:szCs w:val="32"/>
            <w:u w:val="single"/>
            <w:lang w:eastAsia="ru-RU"/>
          </w:rPr>
          <w:t>http://metodkabi.net.ru</w:t>
        </w:r>
      </w:hyperlink>
      <w:r w:rsidRPr="006877D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,   </w:t>
      </w:r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информационно – справочная система выбора профессии «В помощь </w:t>
      </w:r>
      <w:proofErr w:type="spellStart"/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ШКОЛЬНИКУ</w:t>
      </w:r>
      <w:proofErr w:type="gramStart"/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.р</w:t>
      </w:r>
      <w:proofErr w:type="gramEnd"/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</w:t>
      </w:r>
      <w:proofErr w:type="spellEnd"/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» </w:t>
      </w:r>
      <w:r w:rsidRPr="006877D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(</w:t>
      </w:r>
      <w:hyperlink r:id="rId12" w:history="1">
        <w:r w:rsidRPr="006877D6">
          <w:rPr>
            <w:rFonts w:ascii="Times New Roman" w:eastAsia="Times New Roman" w:hAnsi="Times New Roman" w:cs="Times New Roman"/>
            <w:bCs/>
            <w:color w:val="0000FF" w:themeColor="hyperlink"/>
            <w:sz w:val="32"/>
            <w:szCs w:val="32"/>
            <w:u w:val="single"/>
            <w:lang w:eastAsia="ru-RU"/>
          </w:rPr>
          <w:t>http://www.shkolniky.ru/professions</w:t>
        </w:r>
      </w:hyperlink>
      <w:r w:rsidRPr="006877D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), </w:t>
      </w:r>
      <w:proofErr w:type="spellStart"/>
      <w:r w:rsidRPr="006877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Проектория</w:t>
      </w:r>
      <w:proofErr w:type="spellEnd"/>
      <w:r w:rsidRPr="006877D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hyperlink r:id="rId13" w:history="1">
        <w:r w:rsidRPr="006877D6">
          <w:rPr>
            <w:rFonts w:ascii="Times New Roman" w:eastAsia="Times New Roman" w:hAnsi="Times New Roman" w:cs="Times New Roman"/>
            <w:bCs/>
            <w:color w:val="0000FF" w:themeColor="hyperlink"/>
            <w:sz w:val="32"/>
            <w:szCs w:val="32"/>
            <w:u w:val="single"/>
            <w:lang w:eastAsia="ru-RU"/>
          </w:rPr>
          <w:t>https://proektoria.online/</w:t>
        </w:r>
      </w:hyperlink>
      <w:r w:rsidRPr="006877D6">
        <w:rPr>
          <w:rFonts w:ascii="Times New Roman" w:hAnsi="Times New Roman" w:cs="Times New Roman"/>
          <w:sz w:val="32"/>
          <w:szCs w:val="32"/>
        </w:rPr>
        <w:t xml:space="preserve"> Пропуск в профессию </w:t>
      </w:r>
      <w:hyperlink r:id="rId14" w:history="1">
        <w:r w:rsidRPr="006877D6">
          <w:rPr>
            <w:rFonts w:ascii="Times New Roman" w:eastAsia="Times New Roman" w:hAnsi="Times New Roman" w:cs="Times New Roman"/>
            <w:bCs/>
            <w:color w:val="0000FF" w:themeColor="hyperlink"/>
            <w:sz w:val="32"/>
            <w:szCs w:val="32"/>
            <w:u w:val="single"/>
            <w:lang w:eastAsia="ru-RU"/>
          </w:rPr>
          <w:t>https://proekt-pro.ru/</w:t>
        </w:r>
      </w:hyperlink>
      <w:r w:rsidRPr="006877D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.</w:t>
      </w:r>
    </w:p>
    <w:p w:rsidR="006877D6" w:rsidRDefault="006877D6" w:rsidP="006877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6877D6" w:rsidRPr="006877D6" w:rsidRDefault="006877D6" w:rsidP="006877D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C035A4" w:rsidRPr="006877D6" w:rsidRDefault="006877D6" w:rsidP="006877D6">
      <w:pPr>
        <w:ind w:left="-426" w:right="-284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F62955C" wp14:editId="7E7FCD26">
            <wp:extent cx="6357703" cy="3343275"/>
            <wp:effectExtent l="0" t="0" r="5080" b="0"/>
            <wp:docPr id="2" name="Рисунок 2" descr="Профориентация 2.0: как работает «Профилум» - Profi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ориентация 2.0: как работает «Профилум» - Profil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814" cy="3345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035A4" w:rsidRPr="006877D6" w:rsidSect="006877D6">
      <w:pgSz w:w="11906" w:h="16838"/>
      <w:pgMar w:top="1134" w:right="849" w:bottom="142" w:left="993" w:header="708" w:footer="708" w:gutter="0"/>
      <w:pgBorders w:offsetFrom="page">
        <w:top w:val="single" w:sz="36" w:space="24" w:color="0F243E" w:themeColor="text2" w:themeShade="80"/>
        <w:left w:val="single" w:sz="36" w:space="24" w:color="0F243E" w:themeColor="text2" w:themeShade="80"/>
        <w:bottom w:val="single" w:sz="36" w:space="24" w:color="0F243E" w:themeColor="text2" w:themeShade="80"/>
        <w:right w:val="single" w:sz="3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D1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877D6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10D1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D1965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gotovije_uroki_po_proforientatsii.html" TargetMode="External"/><Relationship Id="rId13" Type="http://schemas.openxmlformats.org/officeDocument/2006/relationships/hyperlink" Target="https://proektoria.on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vigatum.ru/metodika.html" TargetMode="External"/><Relationship Id="rId12" Type="http://schemas.openxmlformats.org/officeDocument/2006/relationships/hyperlink" Target="http://www.shkolniky.ru/professio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etodkabi.ne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prof.lab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ia.me/skills&#1080;%20&#1090;.&#1076;" TargetMode="External"/><Relationship Id="rId14" Type="http://schemas.openxmlformats.org/officeDocument/2006/relationships/hyperlink" Target="https://proekt-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24A7-5D01-4F80-9A1D-0DDEA2B6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2020-04-13T19:46:00Z</dcterms:created>
  <dcterms:modified xsi:type="dcterms:W3CDTF">2020-04-13T19:59:00Z</dcterms:modified>
</cp:coreProperties>
</file>