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F" w:rsidRDefault="0098432F" w:rsidP="0098432F">
      <w:pPr>
        <w:pStyle w:val="a3"/>
        <w:spacing w:before="60" w:beforeAutospacing="0" w:after="0" w:afterAutospacing="0"/>
        <w:ind w:firstLine="173"/>
        <w:jc w:val="center"/>
        <w:rPr>
          <w:b/>
          <w:sz w:val="28"/>
          <w:szCs w:val="28"/>
        </w:rPr>
      </w:pPr>
      <w:r w:rsidRPr="00AF6318">
        <w:rPr>
          <w:b/>
          <w:sz w:val="28"/>
          <w:szCs w:val="28"/>
        </w:rPr>
        <w:t>СТРАТЕГИЯ РАЗРЕШЕНИЯ КОНФЛИКТА</w:t>
      </w:r>
    </w:p>
    <w:p w:rsidR="0098432F" w:rsidRDefault="0098432F" w:rsidP="0098432F">
      <w:pPr>
        <w:pStyle w:val="a3"/>
        <w:spacing w:before="60" w:beforeAutospacing="0" w:after="0" w:afterAutospacing="0"/>
        <w:ind w:firstLine="173"/>
        <w:jc w:val="center"/>
        <w:rPr>
          <w:rFonts w:asciiTheme="minorHAnsi" w:eastAsiaTheme="minorEastAsia" w:hAnsi="Georgia" w:cstheme="minorBidi"/>
          <w:color w:val="000000" w:themeColor="text1"/>
          <w:kern w:val="24"/>
          <w:sz w:val="36"/>
          <w:szCs w:val="36"/>
        </w:rPr>
      </w:pPr>
    </w:p>
    <w:p w:rsidR="0098432F" w:rsidRDefault="0098432F" w:rsidP="0098432F">
      <w:pPr>
        <w:pStyle w:val="a3"/>
        <w:spacing w:before="6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  <w:u w:val="single"/>
        </w:rPr>
      </w:pPr>
      <w:r w:rsidRPr="0098432F">
        <w:rPr>
          <w:rFonts w:eastAsiaTheme="minorEastAsia"/>
          <w:bCs/>
          <w:noProof/>
          <w:kern w:val="24"/>
          <w:sz w:val="28"/>
          <w:szCs w:val="28"/>
          <w:u w:val="single"/>
        </w:rPr>
        <w:drawing>
          <wp:inline distT="0" distB="0" distL="0" distR="0">
            <wp:extent cx="5362575" cy="3733800"/>
            <wp:effectExtent l="19050" t="0" r="9525" b="0"/>
            <wp:docPr id="1" name="Рисунок 1" descr="C:\Users\1\Pictures\картинки к презентациям\БИЗНЕС И ЛЮДИ КАРТИНКИ\Бизнес и люди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9" descr="C:\Users\1\Pictures\картинки к презентациям\БИЗНЕС И ЛЮДИ КАРТИНКИ\Бизнес и люди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2F" w:rsidRDefault="0098432F" w:rsidP="0098432F">
      <w:pPr>
        <w:pStyle w:val="a3"/>
        <w:spacing w:before="6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  <w:u w:val="single"/>
        </w:rPr>
      </w:pPr>
    </w:p>
    <w:p w:rsidR="0098432F" w:rsidRPr="00A30FFA" w:rsidRDefault="0098432F" w:rsidP="0098432F">
      <w:pPr>
        <w:pStyle w:val="a3"/>
        <w:numPr>
          <w:ilvl w:val="0"/>
          <w:numId w:val="1"/>
        </w:numPr>
        <w:spacing w:before="6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  <w:u w:val="single"/>
        </w:rPr>
        <w:t>1.С</w:t>
      </w:r>
      <w:r w:rsidRPr="00A30FFA">
        <w:rPr>
          <w:rFonts w:eastAsiaTheme="minorEastAsia"/>
          <w:bCs/>
          <w:kern w:val="24"/>
          <w:sz w:val="28"/>
          <w:szCs w:val="28"/>
          <w:u w:val="single"/>
        </w:rPr>
        <w:t>охранить контроль над ситуацией</w:t>
      </w:r>
      <w:r w:rsidRPr="00A30FFA">
        <w:rPr>
          <w:rFonts w:eastAsiaTheme="minorEastAsia"/>
          <w:bCs/>
          <w:kern w:val="24"/>
          <w:sz w:val="28"/>
          <w:szCs w:val="28"/>
        </w:rPr>
        <w:t xml:space="preserve">, т. е. </w:t>
      </w:r>
      <w:r w:rsidRPr="00A30FFA">
        <w:rPr>
          <w:rFonts w:eastAsiaTheme="minorEastAsia"/>
          <w:bCs/>
          <w:kern w:val="24"/>
          <w:sz w:val="28"/>
          <w:szCs w:val="28"/>
          <w:u w:val="single"/>
        </w:rPr>
        <w:t>н</w:t>
      </w:r>
      <w:r>
        <w:rPr>
          <w:rFonts w:eastAsiaTheme="minorEastAsia"/>
          <w:bCs/>
          <w:kern w:val="24"/>
          <w:sz w:val="28"/>
          <w:szCs w:val="28"/>
          <w:u w:val="single"/>
        </w:rPr>
        <w:t xml:space="preserve">аправить ход разговора в нужное </w:t>
      </w:r>
      <w:r w:rsidRPr="00A30FFA">
        <w:rPr>
          <w:rFonts w:eastAsiaTheme="minorEastAsia"/>
          <w:bCs/>
          <w:kern w:val="24"/>
          <w:sz w:val="28"/>
          <w:szCs w:val="28"/>
          <w:u w:val="single"/>
        </w:rPr>
        <w:t>русло</w:t>
      </w:r>
      <w:r w:rsidRPr="00A30FFA">
        <w:rPr>
          <w:rFonts w:eastAsiaTheme="minorEastAsia"/>
          <w:bCs/>
          <w:kern w:val="24"/>
          <w:sz w:val="28"/>
          <w:szCs w:val="28"/>
        </w:rPr>
        <w:t>, в соответствии со сформулированной целью беседы.</w:t>
      </w:r>
    </w:p>
    <w:p w:rsidR="0098432F" w:rsidRDefault="0098432F" w:rsidP="0098432F">
      <w:pPr>
        <w:pStyle w:val="a6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98432F" w:rsidRPr="0098432F" w:rsidRDefault="0098432F" w:rsidP="009843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32F">
        <w:rPr>
          <w:rFonts w:ascii="Times New Roman" w:hAnsi="Times New Roman" w:cs="Times New Roman"/>
          <w:bCs/>
          <w:kern w:val="24"/>
          <w:sz w:val="28"/>
          <w:szCs w:val="28"/>
        </w:rPr>
        <w:t xml:space="preserve">2.Переговоры должны протекать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динамично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</w:p>
    <w:p w:rsidR="0098432F" w:rsidRPr="0098432F" w:rsidRDefault="0098432F" w:rsidP="00984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432F" w:rsidRPr="0098432F" w:rsidRDefault="0098432F" w:rsidP="009843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32F">
        <w:rPr>
          <w:rFonts w:ascii="Times New Roman" w:hAnsi="Times New Roman" w:cs="Times New Roman"/>
          <w:sz w:val="28"/>
          <w:szCs w:val="28"/>
        </w:rPr>
        <w:t>3.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</w:rPr>
        <w:t xml:space="preserve">Анализ ситуации, обдуманный выбор линии поведения, эффективно проведенное обсуждение ситуации с ее участниками, способны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превратить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зарождающийся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конфликт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инструмент эффективного решения проблемы, поиска наилучшего решения и даже в средство улучшения отношений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людей.</w:t>
      </w:r>
    </w:p>
    <w:p w:rsidR="0098432F" w:rsidRPr="0098432F" w:rsidRDefault="0098432F" w:rsidP="00984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432F" w:rsidRPr="0098432F" w:rsidRDefault="0098432F" w:rsidP="009843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32F">
        <w:rPr>
          <w:rFonts w:ascii="Times New Roman" w:hAnsi="Times New Roman" w:cs="Times New Roman"/>
          <w:sz w:val="28"/>
          <w:szCs w:val="28"/>
        </w:rPr>
        <w:t>4.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</w:rPr>
        <w:t>В трудных ситуациях не всегда нужно искать безупречное решение.</w:t>
      </w:r>
    </w:p>
    <w:p w:rsidR="0098432F" w:rsidRPr="0098432F" w:rsidRDefault="0098432F" w:rsidP="00984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432F" w:rsidRPr="0098432F" w:rsidRDefault="0098432F" w:rsidP="0098432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32F">
        <w:rPr>
          <w:rFonts w:ascii="Times New Roman" w:hAnsi="Times New Roman" w:cs="Times New Roman"/>
          <w:sz w:val="28"/>
          <w:szCs w:val="28"/>
        </w:rPr>
        <w:t>5.</w:t>
      </w:r>
      <w:r w:rsidRPr="0098432F">
        <w:rPr>
          <w:rFonts w:ascii="Times New Roman" w:hAnsi="Times New Roman" w:cs="Times New Roman"/>
          <w:bCs/>
          <w:kern w:val="24"/>
          <w:sz w:val="28"/>
          <w:szCs w:val="28"/>
        </w:rPr>
        <w:t>Взгляд на проблемы, в том числе и на конфликт, как на нечто позитивное может оказаться полезным: он способен преобразить ваше мышление и помочь найти решение.</w:t>
      </w:r>
    </w:p>
    <w:p w:rsidR="00161AEE" w:rsidRPr="00161AEE" w:rsidRDefault="00161AEE" w:rsidP="00161AE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61AEE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 w:rsidRPr="00161AEE">
        <w:rPr>
          <w:rFonts w:ascii="Times New Roman" w:hAnsi="Times New Roman" w:cs="Times New Roman"/>
          <w:i/>
          <w:sz w:val="28"/>
          <w:szCs w:val="28"/>
        </w:rPr>
        <w:t>Тришкова</w:t>
      </w:r>
      <w:proofErr w:type="spellEnd"/>
      <w:r w:rsidRPr="00161AEE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EF5163" w:rsidRDefault="00EF5163"/>
    <w:sectPr w:rsidR="00EF5163" w:rsidSect="005C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0E5"/>
    <w:multiLevelType w:val="hybridMultilevel"/>
    <w:tmpl w:val="0768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32F"/>
    <w:rsid w:val="00161AEE"/>
    <w:rsid w:val="00396393"/>
    <w:rsid w:val="005C29A5"/>
    <w:rsid w:val="0098432F"/>
    <w:rsid w:val="00CE32A8"/>
    <w:rsid w:val="00E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D1BB-2A33-4225-8B8F-FFEB4155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2021-02-11T05:25:00Z</dcterms:created>
  <dcterms:modified xsi:type="dcterms:W3CDTF">2021-02-11T06:38:00Z</dcterms:modified>
</cp:coreProperties>
</file>