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19" w:rsidRPr="00630C19" w:rsidRDefault="00630C19" w:rsidP="00630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30C19">
        <w:rPr>
          <w:rFonts w:ascii="Times New Roman" w:eastAsia="Times New Roman" w:hAnsi="Times New Roman" w:cs="Aharoni"/>
          <w:b/>
          <w:bCs/>
          <w:color w:val="FF0000"/>
          <w:sz w:val="28"/>
          <w:szCs w:val="28"/>
          <w:lang w:eastAsia="ru-RU"/>
        </w:rPr>
        <w:t>ПАМЯТКА ДЛЯ УЧИТЕЛЯ</w:t>
      </w:r>
    </w:p>
    <w:p w:rsidR="00630C19" w:rsidRPr="00630C19" w:rsidRDefault="00630C19" w:rsidP="00630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 при сдаче экзаменов большую роль играет,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знание или, точнее, понимание того, что надо делать, и,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умение это делать.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учителям следует активнее вводить тестовые технологии в систему обучения, ведь не зря говорят, что нельзя научиться плавать, стоя на берегу. Такие тренировки по выполнению тестовых заданий позволят учащимся реально повысить тестовый балл.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Зная типовые конструкции тестовых заданий, ученик во время экзамена практически не будет тратить время на выполнение инструкции.</w:t>
      </w: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 время таких тренировок формируются соответствующие психотехнические навыки </w:t>
      </w:r>
      <w:proofErr w:type="spellStart"/>
      <w:r w:rsidRPr="00630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саморегуляции</w:t>
      </w:r>
      <w:proofErr w:type="spellEnd"/>
      <w:r w:rsidRPr="00630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самоконтроля.</w:t>
      </w: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Психотехнические навыки не только повышают эффективность подготовки к экзаменам, позволяют наиболее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репетировать еще и потому, что в психологии известен такой факт: </w:t>
      </w:r>
      <w:r w:rsidRPr="00630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 запоминание информации и ее воспроизведение происходят </w:t>
      </w:r>
      <w:proofErr w:type="gramStart"/>
      <w:r w:rsidRPr="00630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630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сходных </w:t>
      </w:r>
      <w:proofErr w:type="gramStart"/>
      <w:r w:rsidRPr="00630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условиях</w:t>
      </w:r>
      <w:proofErr w:type="gramEnd"/>
      <w:r w:rsidRPr="00630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то воспроизведение будет более успешным.</w:t>
      </w: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Преподаватели обычно объясняют провал на экзамене низким уровнем знаний </w:t>
      </w:r>
      <w:proofErr w:type="gramStart"/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сдающего</w:t>
      </w:r>
      <w:proofErr w:type="gramEnd"/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хорошее знание материала необходимо для успеха, но это знание нужно еще и продемонстрировать. Беспокойство и тревога в ситуации экзамена могут быть еще большими врагами, чем не самое блестящее знание предмета. Уверенность в себе — это слишком серьезная вещь, которую при всем желании уже невозможно сформировать в оставшееся до экзамена время. Для развития у учащихся уверенности в себе могут проводиться длительные психологические тренинги и специальные консультации для родителей.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ваших возможностях научить ученика справиться с излишним волнением при подготовке к сдаче экзаменов. Как это можно сделать?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Если накануне экзамена ученик постоянно думает и говорит о провале, посоветуйте ему постараться не думать </w:t>
      </w:r>
      <w:proofErr w:type="gramStart"/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плохом. Конечно, это будет трудно. Опишите ему картину будущего легкого и удачного ответа. Пусть он </w:t>
      </w:r>
      <w:proofErr w:type="gramStart"/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 воображает себе образ «желаемого будущего» во всех подробностях — как он, волнуясь, входит в класс, садится на место. И тут страх пропадает, все мысли ясные, ответы четко представляются уверенному в себе человеку. Расскажите учащимся, как вы оцениваете их мысли о возможном провале — они не только мешают готовиться к экзамену, создавая постоянное напряжение, но и разрешают ученику готовиться спустя рукава, ведь все равно впереди ждет неудача.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Если волнение все же не покидает выпускника, то предложите ему прием, называемый «доведение до абсурда». </w:t>
      </w:r>
      <w:proofErr w:type="spellStart"/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Гпавная</w:t>
      </w:r>
      <w:proofErr w:type="spellEnd"/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— как можно сильнее напугать себя. Хорошо заниматься этим упражнением вдвоем — напугайте друг друга посильнее. Этот прием обязательно приведет вас обоих к мысли, что бояться на самом деле нечего и не все так ужасно. Кстати, если старшеклассник поражает вас каменным спокойствием — это не так уж и хорошо. Отсутствие некоторого волнения на экзамене часто мешает хорошим ответам.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учащийся заранее рассматривает экзаменаторов (</w:t>
      </w:r>
      <w:proofErr w:type="spellStart"/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тестотехников</w:t>
      </w:r>
      <w:proofErr w:type="spellEnd"/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своих врагов, ничего хорошего из этого не выйдет. Поговорите с пессимистом, объясните ему, что все преподаватели тоже сдавали экзамены и помнят свои ощущения</w:t>
      </w:r>
      <w:proofErr w:type="gramStart"/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аже если </w:t>
      </w:r>
      <w:proofErr w:type="spellStart"/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тестотехник</w:t>
      </w:r>
      <w:proofErr w:type="spellEnd"/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 хмурым и неприветливым — возможно, он просто демонстрирует свою строгость, объективность и беспристрастность.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 помните ли вы, как учили материал к экзаменам? Пользовались ли какими-то интересными приемами усвоения знаний? Если вы знаете такие секреты, обязательно поделитесь ими со своими учениками. Неплохо поспрашивать и знакомых, и учителей, работающих с вами в рамках методического объединения. Возможно, вам удастся создать для ваших выпускников своеобразную копилку приемов усвоения знаний.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Используйте при подготовке такой прием, как работа с опорными конспектами. Опорный конспект — это не переписанный бисерным почерком фрагмент учебника, это всегда схема материала. Разработайте вместе с учащимися систему условных обозначений и не жалейте времени на оформление конспекта — на большом листе, на доске. Старшеклассники хорошо усваивают содержание материала через такую простую и приятную для них деятельность.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C19" w:rsidRPr="00630C19" w:rsidRDefault="00630C19" w:rsidP="00630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Для начала освойте эти упражнения сами (они вам тоже не помешают), а затем позанимайтесь с учащимися. Включайте эти упражнения в структуру урока, используйте их для настроя класса перед контрольными работами.</w:t>
      </w:r>
    </w:p>
    <w:p w:rsidR="00630C19" w:rsidRPr="00630C19" w:rsidRDefault="00630C19" w:rsidP="00630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C19" w:rsidRPr="00630C19" w:rsidRDefault="00630C19" w:rsidP="00630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Ритмичное четырехфазное дыхание.</w:t>
      </w:r>
    </w:p>
    <w:p w:rsidR="00630C19" w:rsidRPr="00630C19" w:rsidRDefault="00630C19" w:rsidP="00630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этого упражнения достаточно удобно сесть, распрямиться и положить расслабленные руки на колени.</w:t>
      </w:r>
    </w:p>
    <w:p w:rsidR="00630C19" w:rsidRPr="00630C19" w:rsidRDefault="00630C19" w:rsidP="00630C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C19">
        <w:rPr>
          <w:rFonts w:ascii="Times New Roman" w:eastAsia="Calibri" w:hAnsi="Times New Roman" w:cs="Times New Roman"/>
          <w:color w:val="000000"/>
          <w:sz w:val="28"/>
          <w:szCs w:val="28"/>
        </w:rPr>
        <w:t>Первая фаза 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</w:t>
      </w:r>
    </w:p>
    <w:p w:rsidR="00630C19" w:rsidRPr="00630C19" w:rsidRDefault="00630C19" w:rsidP="00630C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C1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Вторая фаза (2-3 секунды). Задержка дыхания.</w:t>
      </w:r>
    </w:p>
    <w:p w:rsidR="00630C19" w:rsidRPr="00630C19" w:rsidRDefault="00630C19" w:rsidP="00630C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C19">
        <w:rPr>
          <w:rFonts w:ascii="Times New Roman" w:eastAsia="Calibri" w:hAnsi="Times New Roman" w:cs="Times New Roman"/>
          <w:color w:val="000000"/>
          <w:sz w:val="28"/>
          <w:szCs w:val="28"/>
        </w:rPr>
        <w:t>Третья фаза (4-6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</w:t>
      </w:r>
    </w:p>
    <w:p w:rsidR="00630C19" w:rsidRPr="00630C19" w:rsidRDefault="00630C19" w:rsidP="00630C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C19">
        <w:rPr>
          <w:rFonts w:ascii="Times New Roman" w:eastAsia="Calibri" w:hAnsi="Times New Roman" w:cs="Times New Roman"/>
          <w:color w:val="000000"/>
          <w:sz w:val="28"/>
          <w:szCs w:val="28"/>
        </w:rPr>
        <w:t>Четвертая фаза (2-3 секунды). Задержка дыхания.</w:t>
      </w:r>
    </w:p>
    <w:p w:rsidR="00630C19" w:rsidRPr="00630C19" w:rsidRDefault="00630C19" w:rsidP="00630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Дышите</w:t>
      </w:r>
      <w:proofErr w:type="gramEnd"/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не более 2-3 минут.</w:t>
      </w:r>
    </w:p>
    <w:p w:rsidR="00630C19" w:rsidRPr="00630C19" w:rsidRDefault="00630C19" w:rsidP="00630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C19" w:rsidRPr="00630C19" w:rsidRDefault="00630C19" w:rsidP="00630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Аутогенная тренировка (3-5 минут)</w:t>
      </w:r>
      <w:r w:rsidRPr="0063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C19" w:rsidRPr="00630C19" w:rsidRDefault="00630C19" w:rsidP="00630C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C19">
        <w:rPr>
          <w:rFonts w:ascii="Times New Roman" w:eastAsia="Calibri" w:hAnsi="Times New Roman" w:cs="Times New Roman"/>
          <w:color w:val="000000"/>
          <w:sz w:val="28"/>
          <w:szCs w:val="28"/>
        </w:rPr>
        <w:t>Сядьте удобно, закройте глаза. Спина прямая, руки лежат на коленях. Сосредоточьтесь на формуле «Я спокоен». Мысли отгонять не стоит, так как это вызовет дополнительное напряжение, позвольте им проплывать подобно облакам в небе.</w:t>
      </w:r>
    </w:p>
    <w:p w:rsidR="00630C19" w:rsidRPr="00630C19" w:rsidRDefault="00630C19" w:rsidP="00630C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C19">
        <w:rPr>
          <w:rFonts w:ascii="Times New Roman" w:eastAsia="Calibri" w:hAnsi="Times New Roman" w:cs="Times New Roman"/>
          <w:color w:val="000000"/>
          <w:sz w:val="28"/>
          <w:szCs w:val="28"/>
        </w:rPr>
        <w:t>Мысленно повторите 5-6 раз: «Правая рука тяжелая».</w:t>
      </w:r>
    </w:p>
    <w:p w:rsidR="00630C19" w:rsidRPr="00630C19" w:rsidRDefault="00630C19" w:rsidP="00630C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C19">
        <w:rPr>
          <w:rFonts w:ascii="Times New Roman" w:eastAsia="Calibri" w:hAnsi="Times New Roman" w:cs="Times New Roman"/>
          <w:color w:val="000000"/>
          <w:sz w:val="28"/>
          <w:szCs w:val="28"/>
        </w:rPr>
        <w:t>Затем повторите исходную формулу: «Я спокоен».</w:t>
      </w:r>
    </w:p>
    <w:p w:rsidR="00630C19" w:rsidRPr="00630C19" w:rsidRDefault="00630C19" w:rsidP="00630C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C19">
        <w:rPr>
          <w:rFonts w:ascii="Times New Roman" w:eastAsia="Calibri" w:hAnsi="Times New Roman" w:cs="Times New Roman"/>
          <w:color w:val="000000"/>
          <w:sz w:val="28"/>
          <w:szCs w:val="28"/>
        </w:rPr>
        <w:t>Затем снова 5-6 раз произнесите формулу: «Левая рука тяжелая».</w:t>
      </w:r>
    </w:p>
    <w:p w:rsidR="00630C19" w:rsidRPr="00630C19" w:rsidRDefault="00630C19" w:rsidP="00630C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C19">
        <w:rPr>
          <w:rFonts w:ascii="Times New Roman" w:eastAsia="Calibri" w:hAnsi="Times New Roman" w:cs="Times New Roman"/>
          <w:color w:val="000000"/>
          <w:sz w:val="28"/>
          <w:szCs w:val="28"/>
        </w:rPr>
        <w:t>Снова повторите мысленно: «Я спокоен. Я готов, я собран, я уверен в успехе!»</w:t>
      </w:r>
    </w:p>
    <w:p w:rsidR="00630C19" w:rsidRPr="00630C19" w:rsidRDefault="00630C19" w:rsidP="00630C19">
      <w:pPr>
        <w:jc w:val="both"/>
        <w:rPr>
          <w:rFonts w:ascii="Times New Roman" w:eastAsia="Calibri" w:hAnsi="Times New Roman" w:cs="Times New Roman"/>
        </w:rPr>
      </w:pPr>
    </w:p>
    <w:p w:rsidR="00C035A4" w:rsidRPr="00630C19" w:rsidRDefault="00630C19" w:rsidP="00630C1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30C19">
        <w:rPr>
          <w:rFonts w:ascii="Times New Roman" w:hAnsi="Times New Roman" w:cs="Times New Roman"/>
          <w:sz w:val="28"/>
          <w:szCs w:val="28"/>
        </w:rPr>
        <w:t>Свергун</w:t>
      </w:r>
      <w:proofErr w:type="spellEnd"/>
      <w:r w:rsidRPr="00630C19">
        <w:rPr>
          <w:rFonts w:ascii="Times New Roman" w:hAnsi="Times New Roman" w:cs="Times New Roman"/>
          <w:sz w:val="28"/>
          <w:szCs w:val="28"/>
        </w:rPr>
        <w:t xml:space="preserve"> Л.В., педагог - психолог</w:t>
      </w:r>
    </w:p>
    <w:sectPr w:rsidR="00C035A4" w:rsidRPr="00630C19" w:rsidSect="00630C19">
      <w:pgSz w:w="11906" w:h="16838"/>
      <w:pgMar w:top="1134" w:right="850" w:bottom="1134" w:left="1701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7E4"/>
    <w:multiLevelType w:val="multilevel"/>
    <w:tmpl w:val="7424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27D6F"/>
    <w:multiLevelType w:val="multilevel"/>
    <w:tmpl w:val="BC74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0E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90E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30C19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2020-04-16T20:57:00Z</dcterms:created>
  <dcterms:modified xsi:type="dcterms:W3CDTF">2020-04-16T20:59:00Z</dcterms:modified>
</cp:coreProperties>
</file>